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AA6E61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b/>
            <w:color w:val="000000"/>
            <w:sz w:val="22"/>
            <w:szCs w:val="22"/>
          </w:rPr>
          <w:id w:val="1042325388"/>
          <w:placeholder>
            <w:docPart w:val="DefaultPlaceholder_1081868574"/>
          </w:placeholder>
        </w:sdtPr>
        <w:sdtEndPr/>
        <w:sdtContent>
          <w:r w:rsidR="00216115" w:rsidRPr="00A64B03">
            <w:rPr>
              <w:b/>
              <w:color w:val="000000"/>
              <w:sz w:val="22"/>
              <w:szCs w:val="2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color w:val="000000"/>
            <w:sz w:val="22"/>
            <w:szCs w:val="22"/>
          </w:rPr>
          <w:id w:val="49770456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color w:val="000000"/>
            <w:sz w:val="22"/>
            <w:szCs w:val="22"/>
          </w:rPr>
          <w:id w:val="-1226531156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D6A7D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2pt;height:174.55pt" o:ole="">
            <v:imagedata r:id="rId13" o:title=""/>
          </v:shape>
          <o:OLEObject Type="Embed" ProgID="Excel.Sheet.12" ShapeID="_x0000_i1025" DrawAspect="Content" ObjectID="_1583930685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 xml:space="preserve">Производитель Товара: _____________________ (место нахождения производителя Товара: ________________________________________) – </w:t>
          </w:r>
          <w:proofErr w:type="spellStart"/>
          <w:r w:rsidR="00216115" w:rsidRPr="00A64B03">
            <w:rPr>
              <w:color w:val="000000"/>
              <w:sz w:val="22"/>
              <w:szCs w:val="22"/>
            </w:rPr>
            <w:t>пп</w:t>
          </w:r>
          <w:proofErr w:type="spellEnd"/>
          <w:r w:rsidR="00216115" w:rsidRPr="00A64B03">
            <w:rPr>
              <w:color w:val="000000"/>
              <w:sz w:val="22"/>
              <w:szCs w:val="22"/>
            </w:rPr>
            <w:t>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16285720"/>
        <w:placeholder>
          <w:docPart w:val="DefaultPlaceholder_1081868574"/>
        </w:placeholder>
      </w:sdtPr>
      <w:sdtEndPr>
        <w:rPr>
          <w:i/>
        </w:rPr>
      </w:sdtEndPr>
      <w:sdtContent>
        <w:p w:rsidR="00A678EF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AE7FA2" w:rsidRDefault="00A678EF" w:rsidP="00AE7FA2">
          <w:pPr>
            <w:ind w:right="54"/>
            <w:jc w:val="both"/>
          </w:pPr>
          <w:r w:rsidRPr="00E71694">
            <w:lastRenderedPageBreak/>
            <w:t>Цена на Товар включает стоимость:</w:t>
          </w:r>
        </w:p>
        <w:p w:rsidR="00AE7FA2" w:rsidRPr="00AE7FA2" w:rsidRDefault="00AE7FA2" w:rsidP="00AE7FA2">
          <w:pPr>
            <w:ind w:right="54"/>
            <w:jc w:val="both"/>
          </w:pPr>
          <w:r w:rsidRPr="0045496F">
            <w:rPr>
              <w:sz w:val="22"/>
              <w:szCs w:val="22"/>
            </w:rPr>
            <w:t xml:space="preserve">-  разработку и своевременное предоставление Покупателю полного комплекта документации, содержащейся </w:t>
          </w:r>
          <w:r>
            <w:rPr>
              <w:sz w:val="22"/>
              <w:szCs w:val="22"/>
            </w:rPr>
            <w:t>в Т</w:t>
          </w:r>
          <w:r w:rsidRPr="0045496F">
            <w:rPr>
              <w:sz w:val="22"/>
              <w:szCs w:val="22"/>
            </w:rPr>
            <w:t>ребованиях к предмету Оферты настоящего ПДО;</w:t>
          </w:r>
        </w:p>
        <w:p w:rsidR="00AE7FA2" w:rsidRPr="0045496F" w:rsidRDefault="00AE7FA2" w:rsidP="00AE7FA2">
          <w:pPr>
            <w:tabs>
              <w:tab w:val="num" w:pos="-180"/>
              <w:tab w:val="left" w:pos="709"/>
              <w:tab w:val="left" w:pos="900"/>
              <w:tab w:val="left" w:pos="1080"/>
            </w:tabs>
            <w:autoSpaceDE w:val="0"/>
            <w:autoSpaceDN w:val="0"/>
            <w:adjustRightInd w:val="0"/>
            <w:jc w:val="both"/>
            <w:rPr>
              <w:sz w:val="22"/>
              <w:szCs w:val="22"/>
            </w:rPr>
          </w:pPr>
          <w:r w:rsidRPr="0045496F">
            <w:rPr>
              <w:snapToGrid w:val="0"/>
              <w:sz w:val="22"/>
              <w:szCs w:val="22"/>
            </w:rPr>
            <w:t>-   маркировку,</w:t>
          </w:r>
          <w:r w:rsidRPr="0045496F">
            <w:rPr>
              <w:sz w:val="22"/>
              <w:szCs w:val="22"/>
            </w:rPr>
            <w:t xml:space="preserve"> упаковку, обеспечивающую сохранность Товара при погрузочно-разгрузочных работах и транспортировке Товара;</w:t>
          </w:r>
        </w:p>
        <w:p w:rsidR="00AE7FA2" w:rsidRPr="0045496F" w:rsidRDefault="00AE7FA2" w:rsidP="00AE7FA2">
          <w:pPr>
            <w:tabs>
              <w:tab w:val="left" w:pos="900"/>
            </w:tabs>
            <w:suppressAutoHyphens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</w:rPr>
            <w:t>организацию и проведение всех мероприятий, предусмотренных действующим законодательством РФ,  для получения действующих на момент  поставки Товара надлежаще заверенных</w:t>
          </w:r>
          <w:r w:rsidR="00CF5C7C">
            <w:rPr>
              <w:sz w:val="22"/>
              <w:szCs w:val="22"/>
            </w:rPr>
            <w:t>/нотариально заверенных</w:t>
          </w:r>
          <w:r w:rsidRPr="0045496F">
            <w:rPr>
              <w:sz w:val="22"/>
              <w:szCs w:val="22"/>
            </w:rPr>
            <w:t xml:space="preserve"> копий разрешительной документации, указанной в  п. 2. настоящего раздела</w:t>
          </w:r>
          <w:r w:rsidRPr="0045496F">
            <w:rPr>
              <w:sz w:val="22"/>
              <w:szCs w:val="22"/>
              <w:lang w:val="x-none" w:eastAsia="ar-SA"/>
            </w:rPr>
            <w:t>;</w:t>
          </w:r>
        </w:p>
        <w:p w:rsidR="00AE7FA2" w:rsidRPr="0045496F" w:rsidRDefault="00AE7FA2" w:rsidP="00AE7FA2">
          <w:pPr>
            <w:tabs>
              <w:tab w:val="left" w:pos="709"/>
            </w:tabs>
            <w:suppressAutoHyphens/>
            <w:jc w:val="both"/>
            <w:rPr>
              <w:sz w:val="22"/>
              <w:szCs w:val="22"/>
              <w:lang w:val="x-none" w:eastAsia="ar-SA"/>
            </w:rPr>
          </w:pPr>
          <w:r w:rsidRPr="0045496F">
            <w:rPr>
              <w:sz w:val="22"/>
              <w:szCs w:val="22"/>
              <w:lang w:val="x-none" w:eastAsia="ar-SA"/>
            </w:rPr>
            <w:t xml:space="preserve">- </w:t>
          </w:r>
          <w:r w:rsidRPr="0045496F">
            <w:rPr>
              <w:sz w:val="22"/>
              <w:szCs w:val="22"/>
              <w:lang w:eastAsia="ar-SA"/>
            </w:rPr>
            <w:t xml:space="preserve"> </w:t>
          </w:r>
          <w:r w:rsidRPr="0045496F">
            <w:rPr>
              <w:iCs/>
              <w:sz w:val="22"/>
              <w:szCs w:val="22"/>
              <w:lang w:val="x-none" w:eastAsia="ar-SA"/>
            </w:rPr>
            <w:t>организацию и проведение всех необходимых таможенных процедур, необходимых для таможенной очистки Товара</w:t>
          </w:r>
          <w:r w:rsidRPr="0045496F">
            <w:rPr>
              <w:iCs/>
              <w:sz w:val="22"/>
              <w:szCs w:val="22"/>
              <w:lang w:eastAsia="ar-SA"/>
            </w:rPr>
            <w:t xml:space="preserve"> (в случае поставки Товара на условиях </w:t>
          </w:r>
          <w:r w:rsidRPr="0045496F">
            <w:rPr>
              <w:iCs/>
              <w:sz w:val="22"/>
              <w:szCs w:val="22"/>
              <w:lang w:val="en-US" w:eastAsia="ar-SA"/>
            </w:rPr>
            <w:t>DDP</w:t>
          </w:r>
          <w:r w:rsidRPr="0045496F">
            <w:rPr>
              <w:iCs/>
              <w:sz w:val="22"/>
              <w:szCs w:val="22"/>
              <w:lang w:eastAsia="ar-SA"/>
            </w:rPr>
            <w:t>)</w:t>
          </w:r>
          <w:r w:rsidRPr="0045496F">
            <w:rPr>
              <w:iCs/>
              <w:sz w:val="22"/>
              <w:szCs w:val="22"/>
              <w:lang w:val="x-none" w:eastAsia="ar-SA"/>
            </w:rPr>
            <w:t>;</w:t>
          </w:r>
        </w:p>
        <w:p w:rsidR="00216115" w:rsidRPr="00AE7FA2" w:rsidRDefault="00AE7FA2" w:rsidP="00AE7FA2">
          <w:pPr>
            <w:tabs>
              <w:tab w:val="left" w:pos="709"/>
              <w:tab w:val="left" w:pos="900"/>
              <w:tab w:val="left" w:pos="1080"/>
            </w:tabs>
            <w:suppressAutoHyphens/>
            <w:autoSpaceDE w:val="0"/>
            <w:jc w:val="both"/>
            <w:rPr>
              <w:sz w:val="22"/>
              <w:szCs w:val="22"/>
            </w:rPr>
          </w:pPr>
          <w:r w:rsidRPr="0045496F">
            <w:rPr>
              <w:iCs/>
              <w:sz w:val="22"/>
              <w:szCs w:val="22"/>
            </w:rPr>
            <w:t xml:space="preserve">-   погрузку Товара в транспортное средство, </w:t>
          </w:r>
          <w:r w:rsidRPr="0045496F">
            <w:rPr>
              <w:sz w:val="22"/>
              <w:szCs w:val="22"/>
            </w:rPr>
            <w:t>транспортные и страховые расходы по доставке Товара на склад Покупателя в г. Ярославле (в случае доставки транспортом Поставщика или Перевозчика).</w:t>
          </w:r>
        </w:p>
      </w:sdtContent>
    </w:sdt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783694054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B6850">
            <w:rPr>
              <w:color w:val="000000"/>
              <w:sz w:val="22"/>
              <w:szCs w:val="22"/>
            </w:rPr>
            <w:t>января</w:t>
          </w:r>
          <w:r w:rsidR="00DC2942" w:rsidRPr="00DC2942">
            <w:rPr>
              <w:color w:val="000000"/>
              <w:sz w:val="22"/>
              <w:szCs w:val="22"/>
            </w:rPr>
            <w:t xml:space="preserve"> 201</w:t>
          </w:r>
          <w:r w:rsidR="00EB6850">
            <w:rPr>
              <w:color w:val="000000"/>
              <w:sz w:val="22"/>
              <w:szCs w:val="22"/>
            </w:rPr>
            <w:t>8</w:t>
          </w:r>
          <w:r w:rsidR="00DC2942" w:rsidRPr="00DC2942">
            <w:rPr>
              <w:color w:val="000000"/>
              <w:sz w:val="22"/>
              <w:szCs w:val="22"/>
            </w:rPr>
            <w:t xml:space="preserve"> г., не с консервации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64958077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F101F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="00305675"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AA6E61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7F47D8" w:rsidRPr="00A64B03" w:rsidRDefault="007F47D8" w:rsidP="007F47D8">
      <w:pPr>
        <w:ind w:left="720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604076258"/>
        <w:placeholder>
          <w:docPart w:val="DefaultPlaceholder_1081868574"/>
        </w:placeholder>
      </w:sdtPr>
      <w:sdtEndPr>
        <w:rPr>
          <w:i/>
        </w:rPr>
      </w:sdtEndPr>
      <w:sdtContent>
        <w:p w:rsidR="00C22558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Pr="00A64B03">
            <w:rPr>
              <w:i/>
              <w:color w:val="000000"/>
              <w:sz w:val="22"/>
              <w:szCs w:val="22"/>
            </w:rPr>
            <w:t>и Комплектация Товара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  <w:r w:rsidR="003A1554">
            <w:rPr>
              <w:i/>
              <w:color w:val="000000"/>
              <w:sz w:val="22"/>
              <w:szCs w:val="22"/>
            </w:rPr>
            <w:t xml:space="preserve">        </w:t>
          </w:r>
        </w:p>
        <w:p w:rsidR="00C22558" w:rsidRDefault="00C22558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3A1554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>
            <w:rPr>
              <w:i/>
              <w:color w:val="000000"/>
              <w:sz w:val="22"/>
              <w:szCs w:val="22"/>
            </w:rPr>
            <w:t xml:space="preserve">                                                                                                                                                 </w:t>
          </w: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оригинал товарной накладной, </w:t>
      </w:r>
      <w:sdt>
        <w:sdtPr>
          <w:rPr>
            <w:color w:val="000000"/>
            <w:sz w:val="22"/>
            <w:szCs w:val="22"/>
          </w:rPr>
          <w:id w:val="788240312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="00412E41">
            <w:t xml:space="preserve">перечень документации, </w:t>
          </w:r>
          <w:r w:rsidR="00412E41" w:rsidRPr="00C237F5">
            <w:t>приведенной</w:t>
          </w:r>
          <w:r w:rsidR="00412E41">
            <w:t xml:space="preserve"> в</w:t>
          </w:r>
          <w:r w:rsidR="00412E41" w:rsidRPr="00C237F5">
            <w:t xml:space="preserve"> </w:t>
          </w:r>
          <w:r w:rsidR="00412E41" w:rsidRPr="00A53EA0">
            <w:t xml:space="preserve">«Технических требованиях к </w:t>
          </w:r>
          <w:r w:rsidR="00412E41">
            <w:t>электродвигателям</w:t>
          </w:r>
          <w:r w:rsidR="00412E41" w:rsidRPr="00A53EA0">
            <w:t xml:space="preserve"> для нужд ОАО «Славнефть-ЯНОС»</w:t>
          </w:r>
          <w:r w:rsidR="00412E41" w:rsidRPr="00C237F5">
            <w:t xml:space="preserve"> (раздел </w:t>
          </w:r>
          <w:r w:rsidR="00412E41">
            <w:t>4</w:t>
          </w:r>
          <w:r w:rsidR="00412E41" w:rsidRPr="00C237F5">
            <w:t>.</w:t>
          </w:r>
          <w:r w:rsidR="00412E41">
            <w:t xml:space="preserve">3),   технические паспорта, оформленные в соответствии с требованиями действующей в РФ НТД;   инструкции на русском языке по монтажу, эксплуатации, обслуживанию, ремонту, испытаниям;     заверенные Поставщиком сертификаты соответствия ГОСТР;      заверенные Поставщиком документы, подтверждающие соответствие Товара требованиям Технических  регламентов, действующих на территории РФ на момент поставки Товара, в </w:t>
          </w:r>
          <w:proofErr w:type="spellStart"/>
          <w:r w:rsidR="00412E41">
            <w:t>т.ч</w:t>
          </w:r>
          <w:proofErr w:type="spellEnd"/>
          <w:r w:rsidR="00412E41">
            <w:t xml:space="preserve">.: сертификаты на соответствие продукции требованиям Технического регламента Таможенного союза от 09.12.2011 г.  № 020/2011 «Электромагнитная совместимость технических средств», сертификаты на соответствие продукции требованиям Технического регламента Таможенного союза от 16.08.2011 г. № 004/2011 «О безопасности низковольтного оборудования»; </w:t>
          </w:r>
          <w:r w:rsidR="00AA13D5">
            <w:t xml:space="preserve">          </w:t>
          </w:r>
          <w:r w:rsidR="00412E41" w:rsidRPr="004D53F4">
            <w:t xml:space="preserve"> для продукции во взрывозащищенном исполнении: нотариально заверенные документы, подтверждающие соответствие Товара требованиям Технического регламента Таможенного союза от 18.10.2011 N 012/2011 "О безопасности оборудования для работы во взрывоопасных средах";</w:t>
          </w:r>
          <w:r w:rsidR="00412E41">
            <w:t xml:space="preserve"> </w:t>
          </w:r>
          <w:r w:rsidR="00AA13D5">
            <w:t xml:space="preserve">         </w:t>
          </w:r>
          <w:r w:rsidR="00412E41" w:rsidRPr="004D53F4">
            <w:t xml:space="preserve"> для средств измерения: заверенные Поставщиком свидетельства об утверждении типа СИ с описанием типа, методики поверки;</w:t>
          </w:r>
          <w:r w:rsidR="00412E41">
            <w:t xml:space="preserve"> </w:t>
          </w:r>
          <w:r w:rsidR="00F34489">
            <w:t xml:space="preserve"> </w:t>
          </w:r>
          <w:r w:rsidR="00412E41" w:rsidRPr="00C42271">
            <w:t xml:space="preserve"> оригинал письма производителя о наличии либо отсутствии </w:t>
          </w:r>
          <w:r w:rsidR="00412E41" w:rsidRPr="00C42271">
            <w:lastRenderedPageBreak/>
            <w:t>содержания в продукции драгметаллов (в том случае, если информация не отражена в техническом паспорте на изделие) (согласно Инструкции Министерства фина</w:t>
          </w:r>
          <w:r w:rsidR="00AA13D5">
            <w:t>нсов РФ от 29.08.2001 г., №68н),</w:t>
          </w:r>
          <w:r w:rsidR="00412E41">
            <w:t xml:space="preserve">  товарно-транспортные накладные,</w:t>
          </w:r>
          <w:r w:rsidR="00AA13D5">
            <w:t xml:space="preserve">  </w:t>
          </w:r>
          <w:r w:rsidR="00412E41">
            <w:t xml:space="preserve"> счета фактуры в случае отгрузки автомобильным транспортом, </w:t>
          </w:r>
          <w:r w:rsidR="00AA13D5">
            <w:t xml:space="preserve"> </w:t>
          </w:r>
          <w:r w:rsidR="00412E41">
            <w:t>иные товаросопроводительные документы, соответс</w:t>
          </w:r>
          <w:r w:rsidR="00AA13D5">
            <w:t>твующие способу отгрузки Товара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="00C838C6" w:rsidRPr="00E71694">
            <w:rPr>
              <w:lang w:val="en-US"/>
            </w:rPr>
            <w:t>DDP</w:t>
          </w:r>
          <w:r w:rsidR="00C838C6" w:rsidRPr="00E71694">
            <w:t xml:space="preserve"> г. Ярославль, склад Покупателя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C848A6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C848A6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C848A6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C848A6">
        <w:rPr>
          <w:color w:val="000000"/>
          <w:sz w:val="22"/>
          <w:szCs w:val="22"/>
        </w:rPr>
        <w:t>:</w:t>
      </w:r>
      <w:r w:rsidR="00EF57C5" w:rsidRPr="00C848A6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hyperlink r:id="rId15" w:history="1">
            <w:r w:rsidR="00A70158" w:rsidRPr="000D040C">
              <w:rPr>
                <w:lang w:val="en-US"/>
              </w:rPr>
              <w:t>post</w:t>
            </w:r>
            <w:r w:rsidR="00A70158" w:rsidRPr="00C848A6">
              <w:t>@</w:t>
            </w:r>
            <w:r w:rsidR="00A70158" w:rsidRPr="000D040C">
              <w:rPr>
                <w:lang w:val="en-US"/>
              </w:rPr>
              <w:t>yanos</w:t>
            </w:r>
            <w:r w:rsidR="00A70158" w:rsidRPr="00C848A6">
              <w:t>.</w:t>
            </w:r>
            <w:r w:rsidR="00A70158" w:rsidRPr="000D040C">
              <w:rPr>
                <w:lang w:val="en-US"/>
              </w:rPr>
              <w:t>slavneft</w:t>
            </w:r>
            <w:r w:rsidR="00A70158" w:rsidRPr="00C848A6">
              <w:t>.</w:t>
            </w:r>
            <w:r w:rsidR="00A70158" w:rsidRPr="000D040C">
              <w:rPr>
                <w:lang w:val="en-US"/>
              </w:rPr>
              <w:t>ru</w:t>
            </w:r>
          </w:hyperlink>
          <w:r w:rsidR="00A70158" w:rsidRPr="00C848A6">
            <w:t xml:space="preserve">, </w:t>
          </w:r>
          <w:r w:rsidR="00A70158" w:rsidRPr="000D040C">
            <w:rPr>
              <w:lang w:val="en-US"/>
            </w:rPr>
            <w:t>KlimovYM</w:t>
          </w:r>
          <w:r w:rsidR="00A70158" w:rsidRPr="00C848A6">
            <w:t>@</w:t>
          </w:r>
          <w:r w:rsidR="00A70158" w:rsidRPr="000D040C">
            <w:rPr>
              <w:lang w:val="en-US"/>
            </w:rPr>
            <w:t>yanos</w:t>
          </w:r>
          <w:r w:rsidR="00A70158" w:rsidRPr="00C848A6">
            <w:t>.</w:t>
          </w:r>
          <w:r w:rsidR="00A70158" w:rsidRPr="000D040C">
            <w:rPr>
              <w:lang w:val="en-US"/>
            </w:rPr>
            <w:t>slavneft</w:t>
          </w:r>
          <w:r w:rsidR="00A70158" w:rsidRPr="00C848A6">
            <w:t>.</w:t>
          </w:r>
          <w:r w:rsidR="00A70158" w:rsidRPr="000D040C">
            <w:rPr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p w:rsidR="00885415" w:rsidRPr="00A64B03" w:rsidRDefault="00AA6E61" w:rsidP="00E258CA">
      <w:pPr>
        <w:ind w:left="709"/>
        <w:jc w:val="both"/>
        <w:rPr>
          <w:i/>
          <w:color w:val="000000"/>
          <w:sz w:val="22"/>
          <w:szCs w:val="22"/>
        </w:rPr>
      </w:pPr>
      <w:sdt>
        <w:sdtPr>
          <w:rPr>
            <w:color w:val="000000"/>
            <w:sz w:val="22"/>
            <w:szCs w:val="22"/>
          </w:rPr>
          <w:id w:val="823164727"/>
          <w:placeholder>
            <w:docPart w:val="DefaultPlaceholder_1081868574"/>
          </w:placeholder>
        </w:sdtPr>
        <w:sdtEndPr/>
        <w:sdtContent>
          <w:r w:rsidR="009248BA" w:rsidRPr="006B3809">
            <w:rPr>
              <w:color w:val="000000"/>
              <w:sz w:val="22"/>
              <w:szCs w:val="22"/>
              <w:lang w:val="en-US"/>
            </w:rPr>
            <w:t>E</w:t>
          </w:r>
          <w:r w:rsidR="009248BA" w:rsidRPr="006B3809">
            <w:rPr>
              <w:color w:val="000000"/>
              <w:sz w:val="22"/>
              <w:szCs w:val="22"/>
            </w:rPr>
            <w:t>-</w:t>
          </w:r>
          <w:r w:rsidR="009248BA" w:rsidRPr="006B3809">
            <w:rPr>
              <w:color w:val="000000"/>
              <w:sz w:val="22"/>
              <w:szCs w:val="22"/>
              <w:lang w:val="en-US"/>
            </w:rPr>
            <w:t>mail</w:t>
          </w:r>
          <w:r w:rsidR="009248BA"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</w:sdtContent>
      </w:sdt>
      <w:r w:rsidR="007F47D8" w:rsidRPr="006B3809">
        <w:rPr>
          <w:color w:val="000000"/>
          <w:sz w:val="22"/>
          <w:szCs w:val="22"/>
        </w:rPr>
        <w:t xml:space="preserve"> </w:t>
      </w:r>
      <w:r w:rsidR="007F47D8" w:rsidRPr="006B3809">
        <w:rPr>
          <w:i/>
          <w:color w:val="000000"/>
          <w:sz w:val="22"/>
          <w:szCs w:val="22"/>
        </w:rPr>
        <w:t>.</w:t>
      </w:r>
    </w:p>
    <w:p w:rsidR="00885415" w:rsidRPr="00A64B03" w:rsidRDefault="00885415" w:rsidP="00E258CA">
      <w:pPr>
        <w:ind w:left="70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997726397"/>
        <w:placeholder>
          <w:docPart w:val="DefaultPlaceholder_1081868574"/>
        </w:placeholder>
      </w:sdtPr>
      <w:sdtEndPr/>
      <w:sdtContent>
        <w:sdt>
          <w:sdtPr>
            <w:rPr>
              <w:color w:val="000000"/>
              <w:sz w:val="22"/>
              <w:szCs w:val="22"/>
            </w:rPr>
            <w:id w:val="101311480"/>
            <w:placeholder>
              <w:docPart w:val="7C776EFA1DA44A38B84EFBAC23228C24"/>
            </w:placeholder>
          </w:sdtPr>
          <w:sdtEndPr/>
          <w:sdtContent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2.5.  Срок предоставления РКД Поставщиком: </w:t>
              </w:r>
              <w:r w:rsidRPr="00832699">
                <w:rPr>
                  <w:sz w:val="24"/>
                  <w:szCs w:val="24"/>
                </w:rPr>
                <w:t xml:space="preserve">не позднее </w:t>
              </w:r>
              <w:r w:rsidR="00630F5A">
                <w:rPr>
                  <w:sz w:val="24"/>
                  <w:szCs w:val="24"/>
                </w:rPr>
                <w:t>30</w:t>
              </w:r>
              <w:r w:rsidRPr="00832699">
                <w:rPr>
                  <w:sz w:val="24"/>
                  <w:szCs w:val="24"/>
                </w:rPr>
                <w:t>(</w:t>
              </w:r>
              <w:r w:rsidR="00630F5A">
                <w:rPr>
                  <w:sz w:val="24"/>
                  <w:szCs w:val="24"/>
                </w:rPr>
                <w:t>тридцати</w:t>
              </w:r>
              <w:r w:rsidRPr="00832699">
                <w:rPr>
                  <w:sz w:val="24"/>
                  <w:szCs w:val="24"/>
                </w:rPr>
                <w:t>) календарных дней с даты Акцепта Оферты</w:t>
              </w:r>
              <w:r w:rsidRPr="00832699">
                <w:rPr>
                  <w:color w:val="000000"/>
                  <w:sz w:val="24"/>
                  <w:szCs w:val="24"/>
                </w:rPr>
                <w:t>.</w:t>
              </w:r>
            </w:p>
            <w:p w:rsidR="000D0B45" w:rsidRPr="00832699" w:rsidRDefault="000D0B45" w:rsidP="000D0B45">
              <w:pPr>
                <w:ind w:left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        Срок согласования РКД Покупателем: не позднее 10(десяти) рабочих дней с даты предоставления. </w:t>
              </w:r>
            </w:p>
            <w:p w:rsidR="000D0B45" w:rsidRPr="00832699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  <w:sz w:val="24"/>
                  <w:szCs w:val="24"/>
                </w:rPr>
              </w:pPr>
              <w:r w:rsidRPr="00832699">
                <w:rPr>
                  <w:color w:val="000000"/>
                  <w:sz w:val="24"/>
                  <w:szCs w:val="24"/>
                </w:rPr>
                <w:t xml:space="preserve">2.6. Особые условия. 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2.6.1. С</w:t>
              </w:r>
              <w:r w:rsidRPr="00017759">
                <w:rPr>
                  <w:color w:val="000000"/>
                </w:rPr>
                <w:t>тороны подтверждают передачу/получение в полном объеме документации, указанной в  п. 1.</w:t>
              </w:r>
              <w:r>
                <w:rPr>
                  <w:color w:val="000000"/>
                </w:rPr>
                <w:t>6.</w:t>
              </w:r>
              <w:r w:rsidRPr="00017759">
                <w:rPr>
                  <w:color w:val="000000"/>
                </w:rPr>
                <w:t xml:space="preserve"> настоящего Прилож</w:t>
              </w:r>
              <w:r>
                <w:rPr>
                  <w:color w:val="000000"/>
                </w:rPr>
                <w:t>ения.</w:t>
              </w:r>
            </w:p>
            <w:p w:rsidR="000D0B45" w:rsidRPr="00847671" w:rsidRDefault="000D0B45" w:rsidP="000D0B45">
              <w:pPr>
                <w:ind w:firstLine="709"/>
                <w:jc w:val="both"/>
              </w:pPr>
              <w:r w:rsidRPr="00847671">
                <w:t>2.</w:t>
              </w:r>
              <w:r>
                <w:t>6</w:t>
              </w:r>
              <w:r w:rsidRPr="00847671">
                <w:t>.</w:t>
              </w:r>
              <w:r>
                <w:t>2</w:t>
              </w:r>
              <w:r w:rsidRPr="00847671">
                <w:t>. Поставщик обязуется по отдельным запросам, в 2 (двух)-</w:t>
              </w:r>
              <w:proofErr w:type="spellStart"/>
              <w:r w:rsidRPr="00847671">
                <w:t>дневный</w:t>
              </w:r>
              <w:proofErr w:type="spellEnd"/>
              <w:r w:rsidRPr="00847671">
                <w:t xml:space="preserve"> срок с момента получения запроса, предоставлять Покупателю письменные отчеты о ходе производства Товара, а также за </w:t>
              </w:r>
              <w:r>
                <w:t>10</w:t>
              </w:r>
              <w:r w:rsidRPr="00847671">
                <w:t xml:space="preserve"> (</w:t>
              </w:r>
              <w:r>
                <w:t>десять</w:t>
              </w:r>
              <w:r w:rsidRPr="00847671">
                <w:t xml:space="preserve">) рабочих дней до планируемой даты отгрузки Товара с завода-изготовителя направить в адрес Покупателя письменное уведомление о готовности Товара к предварительной проверке по комплектности, наличию внешних дефектов, качеству сборки, окраски,  заводским испытаниям в присутствии Покупателя. </w:t>
              </w:r>
            </w:p>
            <w:p w:rsidR="000D0B45" w:rsidRPr="008C2803" w:rsidRDefault="000D0B45" w:rsidP="000D0B45">
              <w:pPr>
                <w:numPr>
                  <w:ilvl w:val="1"/>
                  <w:numId w:val="0"/>
                </w:numPr>
                <w:tabs>
                  <w:tab w:val="num" w:pos="390"/>
                </w:tabs>
                <w:ind w:firstLine="709"/>
                <w:jc w:val="both"/>
              </w:pPr>
              <w:r w:rsidRPr="00847671">
                <w:t>Отгрузка Товара будет осуществляться после его предварительной проверки с последующим подписанием  акта  соответствия  Товара, протокола заводских испытаний  уполномоченными представителями Поставщика  и Покупателя. Если представители Покупателя не прибыли на предварительную проверку Товара в указанный письменным уведомлением срок и заранее не известили письменно Поставщика  о переносе срока предварительной проверки Товара, Поставщик имеет право произвести отгрузку готового Товара Покупателю без проверки его представителями.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2.6.3. Доставка Товара на склад Покупателя осуществляется в рабочие дни, в рабочее время склада, грузовым автотранспортом.</w:t>
              </w:r>
            </w:p>
            <w:p w:rsidR="000D0B45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>2.6.4. Условия доставки Товара до склада Покупателя.</w:t>
              </w:r>
            </w:p>
            <w:p w:rsidR="000D0B45" w:rsidRPr="000801D4" w:rsidRDefault="000D0B45" w:rsidP="000D0B45">
              <w:pPr>
                <w:shd w:val="clear" w:color="auto" w:fill="FFFFFF"/>
                <w:tabs>
                  <w:tab w:val="num" w:pos="360"/>
                  <w:tab w:val="left" w:pos="709"/>
                </w:tabs>
                <w:ind w:firstLine="709"/>
                <w:jc w:val="both"/>
              </w:pPr>
              <w:r>
                <w:t xml:space="preserve">За один день до приезда автотранспорта с Товаром, Поставщик обязуется направить на электронный адрес </w:t>
              </w:r>
              <w:hyperlink r:id="rId16" w:history="1">
                <w:r w:rsidRPr="00035C42">
                  <w:rPr>
                    <w:u w:val="single"/>
                    <w:lang w:val="en-US"/>
                  </w:rPr>
                  <w:t>KlimovYM</w:t>
                </w:r>
                <w:r w:rsidRPr="004601AB">
                  <w:rPr>
                    <w:u w:val="single"/>
                  </w:rPr>
                  <w:t>@</w:t>
                </w:r>
                <w:r w:rsidRPr="00035C42">
                  <w:rPr>
                    <w:u w:val="single"/>
                    <w:lang w:val="en-US"/>
                  </w:rPr>
                  <w:t>yanos</w:t>
                </w:r>
                <w:r w:rsidRPr="004601AB">
                  <w:rPr>
                    <w:u w:val="single"/>
                  </w:rPr>
                  <w:t>.</w:t>
                </w:r>
                <w:r w:rsidRPr="00035C42">
                  <w:rPr>
                    <w:u w:val="single"/>
                    <w:lang w:val="en-US"/>
                  </w:rPr>
                  <w:t>slavneft</w:t>
                </w:r>
                <w:r w:rsidRPr="004601AB">
                  <w:rPr>
                    <w:u w:val="single"/>
                  </w:rPr>
                  <w:t>.</w:t>
                </w:r>
                <w:proofErr w:type="spellStart"/>
                <w:r w:rsidRPr="00035C42">
                  <w:rPr>
                    <w:u w:val="single"/>
                    <w:lang w:val="en-US"/>
                  </w:rPr>
                  <w:t>ru</w:t>
                </w:r>
                <w:proofErr w:type="spellEnd"/>
              </w:hyperlink>
              <w:r>
                <w:t xml:space="preserve"> следующую письменную информацию (по тел. (4852)49-82-84 убедиться в отправке письма по указанному адресу):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</w:t>
              </w:r>
              <w:r w:rsidRPr="00F70A3D">
                <w:rPr>
                  <w:color w:val="000000"/>
                </w:rPr>
                <w:t>водителя</w:t>
              </w:r>
              <w:r>
                <w:rPr>
                  <w:color w:val="000000"/>
                </w:rPr>
                <w:t>: фамилия</w:t>
              </w:r>
              <w:r w:rsidRPr="00F70A3D">
                <w:rPr>
                  <w:color w:val="000000"/>
                </w:rPr>
                <w:t xml:space="preserve">, </w:t>
              </w:r>
              <w:r>
                <w:rPr>
                  <w:color w:val="000000"/>
                </w:rPr>
                <w:t xml:space="preserve">имя, отчество, </w:t>
              </w:r>
              <w:r w:rsidRPr="00F70A3D">
                <w:rPr>
                  <w:color w:val="000000"/>
                </w:rPr>
                <w:t>д</w:t>
              </w:r>
              <w:r>
                <w:rPr>
                  <w:color w:val="000000"/>
                </w:rPr>
                <w:t>ата рождения</w:t>
              </w:r>
              <w:r w:rsidRPr="00F70A3D">
                <w:rPr>
                  <w:color w:val="000000"/>
                </w:rPr>
                <w:t>, сот</w:t>
              </w:r>
              <w:r>
                <w:rPr>
                  <w:color w:val="000000"/>
                </w:rPr>
                <w:t>овый</w:t>
              </w:r>
              <w:r w:rsidRPr="00F70A3D">
                <w:rPr>
                  <w:color w:val="000000"/>
                </w:rPr>
                <w:t xml:space="preserve"> тел</w:t>
              </w:r>
              <w:r>
                <w:rPr>
                  <w:color w:val="000000"/>
                </w:rPr>
                <w:t>ефон, паспортные данные(</w:t>
              </w:r>
              <w:r w:rsidRPr="00F70A3D">
                <w:rPr>
                  <w:color w:val="000000"/>
                </w:rPr>
                <w:t xml:space="preserve">серия, </w:t>
              </w:r>
              <w:r>
                <w:rPr>
                  <w:color w:val="000000"/>
                </w:rPr>
                <w:t>номер,</w:t>
              </w:r>
              <w:r w:rsidRPr="00F70A3D">
                <w:rPr>
                  <w:color w:val="000000"/>
                </w:rPr>
                <w:t xml:space="preserve"> д</w:t>
              </w:r>
              <w:r>
                <w:rPr>
                  <w:color w:val="000000"/>
                </w:rPr>
                <w:t>ата</w:t>
              </w:r>
              <w:r w:rsidRPr="00F70A3D">
                <w:rPr>
                  <w:color w:val="000000"/>
                </w:rPr>
                <w:t xml:space="preserve"> выдачи паспорта), </w:t>
              </w:r>
              <w:r>
                <w:rPr>
                  <w:color w:val="000000"/>
                </w:rPr>
                <w:t xml:space="preserve">для иностранных граждан дополнительно направить скан-копию паспорта с переводом на русский язык фамилии, имени, отчества, </w:t>
              </w:r>
            </w:p>
            <w:p w:rsidR="000D0B45" w:rsidRPr="00F70A3D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 xml:space="preserve">- данные </w:t>
              </w:r>
              <w:r>
                <w:rPr>
                  <w:color w:val="000000"/>
                </w:rPr>
                <w:t xml:space="preserve">на автотранспорт: </w:t>
              </w:r>
              <w:r w:rsidRPr="00F70A3D">
                <w:rPr>
                  <w:color w:val="000000"/>
                </w:rPr>
                <w:t xml:space="preserve">марка, </w:t>
              </w:r>
              <w:proofErr w:type="spellStart"/>
              <w:r>
                <w:rPr>
                  <w:color w:val="000000"/>
                </w:rPr>
                <w:t>гос</w:t>
              </w:r>
              <w:r w:rsidRPr="00F70A3D">
                <w:rPr>
                  <w:color w:val="000000"/>
                </w:rPr>
                <w:t>номер</w:t>
              </w:r>
              <w:proofErr w:type="spellEnd"/>
              <w:r>
                <w:rPr>
                  <w:color w:val="000000"/>
                </w:rPr>
                <w:t>.</w:t>
              </w:r>
            </w:p>
            <w:p w:rsidR="000D0B45" w:rsidRPr="007E5EB0" w:rsidRDefault="000D0B45" w:rsidP="000D0B45">
              <w:pPr>
                <w:ind w:firstLine="709"/>
                <w:jc w:val="both"/>
                <w:rPr>
                  <w:color w:val="000000"/>
                  <w:sz w:val="10"/>
                  <w:szCs w:val="10"/>
                </w:rPr>
              </w:pP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Режим работы склада:</w:t>
              </w:r>
              <w:r w:rsidRPr="00F70A3D"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с 8.00 до 16.00(п</w:t>
              </w:r>
              <w:r>
                <w:rPr>
                  <w:color w:val="000000"/>
                </w:rPr>
                <w:t>онедельник</w:t>
              </w:r>
              <w:r w:rsidRPr="00F70A3D">
                <w:rPr>
                  <w:color w:val="000000"/>
                </w:rPr>
                <w:t>-ч</w:t>
              </w:r>
              <w:r>
                <w:rPr>
                  <w:color w:val="000000"/>
                </w:rPr>
                <w:t>етверг</w:t>
              </w:r>
              <w:r w:rsidRPr="00F70A3D">
                <w:rPr>
                  <w:color w:val="000000"/>
                </w:rPr>
                <w:t>)</w:t>
              </w:r>
              <w:r>
                <w:rPr>
                  <w:color w:val="000000"/>
                </w:rPr>
                <w:t xml:space="preserve">, </w:t>
              </w:r>
              <w:r w:rsidRPr="00F70A3D">
                <w:rPr>
                  <w:color w:val="000000"/>
                </w:rPr>
                <w:t xml:space="preserve"> с 8.00 до 15.00(п</w:t>
              </w:r>
              <w:r>
                <w:rPr>
                  <w:color w:val="000000"/>
                </w:rPr>
                <w:t>ятница</w:t>
              </w:r>
              <w:r w:rsidRPr="00F70A3D">
                <w:rPr>
                  <w:color w:val="000000"/>
                </w:rPr>
                <w:t xml:space="preserve">),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 xml:space="preserve">- </w:t>
              </w:r>
              <w:r w:rsidRPr="00F70A3D">
                <w:rPr>
                  <w:color w:val="000000"/>
                </w:rPr>
                <w:t>обед с 12.00 до 13.00.</w:t>
              </w:r>
            </w:p>
            <w:p w:rsidR="000D0B45" w:rsidRPr="003B4D9C" w:rsidRDefault="000D0B45" w:rsidP="000D0B45">
              <w:pPr>
                <w:ind w:firstLine="709"/>
                <w:jc w:val="both"/>
                <w:rPr>
                  <w:b/>
                  <w:bCs/>
                  <w:color w:val="000000"/>
                </w:rPr>
              </w:pPr>
              <w:r w:rsidRPr="003B4D9C">
                <w:rPr>
                  <w:color w:val="000000"/>
                </w:rPr>
                <w:t>Водитель должен иметь оформленный путевой лист (Типовая межотраслевая форма № 4-</w:t>
              </w:r>
              <w:r w:rsidRPr="003B4D9C">
                <w:rPr>
                  <w:color w:val="000000"/>
                  <w:lang w:val="en-US"/>
                </w:rPr>
                <w:t>c</w:t>
              </w:r>
              <w:r w:rsidRPr="003B4D9C">
                <w:rPr>
                  <w:color w:val="000000"/>
                </w:rPr>
                <w:t xml:space="preserve">, Утверждена постановлением Госкомстата России </w:t>
              </w:r>
              <w:r w:rsidRPr="003B4D9C">
                <w:t>от 28.11.97 № 78</w:t>
              </w:r>
              <w:r w:rsidRPr="003B4D9C">
                <w:rPr>
                  <w:color w:val="000000"/>
                </w:rPr>
                <w:t>).</w:t>
              </w:r>
            </w:p>
            <w:p w:rsidR="00622BD1" w:rsidRDefault="00622BD1" w:rsidP="000D0B45">
              <w:pPr>
                <w:ind w:firstLine="709"/>
                <w:jc w:val="both"/>
                <w:rPr>
                  <w:color w:val="000000"/>
                </w:rPr>
              </w:pP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lastRenderedPageBreak/>
                <w:t>Для въезда на территорию склада Покупателя, водитель обязан получить пропуск по адресу:</w:t>
              </w:r>
            </w:p>
            <w:p w:rsidR="000D0B45" w:rsidRDefault="000D0B45" w:rsidP="000D0B45">
              <w:pPr>
                <w:jc w:val="both"/>
                <w:rPr>
                  <w:color w:val="000000"/>
                </w:rPr>
              </w:pPr>
              <w:r w:rsidRPr="00F70A3D">
                <w:rPr>
                  <w:color w:val="000000"/>
                </w:rPr>
                <w:t>г. Ярославль, Московский проспект, дом 130(территория за</w:t>
              </w:r>
              <w:r>
                <w:rPr>
                  <w:color w:val="000000"/>
                </w:rPr>
                <w:t>в</w:t>
              </w:r>
              <w:r w:rsidRPr="00F70A3D">
                <w:rPr>
                  <w:color w:val="000000"/>
                </w:rPr>
                <w:t>одоуправления ОАО "Славнефть-ЯНОС"</w:t>
              </w:r>
              <w:r>
                <w:rPr>
                  <w:color w:val="000000"/>
                </w:rPr>
                <w:t>, центральная проходная, здание Бюро пропусков, первый этаж</w:t>
              </w:r>
              <w:r w:rsidRPr="00F70A3D">
                <w:rPr>
                  <w:color w:val="000000"/>
                </w:rPr>
                <w:t>).</w:t>
              </w:r>
              <w:r>
                <w:rPr>
                  <w:color w:val="000000"/>
                </w:rPr>
                <w:t xml:space="preserve"> 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2.6.5. Правила въезда автотранспорта на склад/территорию Покупателя. Правила поведения водителя/представителей Поставщика на складе/территории Покупателя.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Запрещается: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без получения пропуска, оформления путевого листа,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передача личного пропуска иному лицу,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въезд на территорию водителей/представителей Поставщика в состоянии алкогольного, наркотического или иного токсического опьянения</w:t>
              </w:r>
              <w:r w:rsidRPr="0059334A">
                <w:rPr>
                  <w:spacing w:val="3"/>
                </w:rPr>
                <w:t>;</w:t>
              </w:r>
              <w:r>
                <w:rPr>
                  <w:color w:val="000000"/>
                </w:rPr>
                <w:t xml:space="preserve"> употребление спиртных напитков, наркотических веществ на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с алкогольными напитками, наркотическими веществами, оружием, взрывчатыми веществами,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без специального разрешения товарно-материальных ценностей, не предусмотренных условиями настоящего Приложения, фото- и видеотехники, выполнение видео/фотосъемки,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 w:rsidRPr="00325B77">
                <w:rPr>
                  <w:color w:val="000000"/>
                </w:rPr>
                <w:t xml:space="preserve">- невыполнение требований охранников, представителей  Покупателя по </w:t>
              </w:r>
              <w:proofErr w:type="spellStart"/>
              <w:r w:rsidRPr="00325B77">
                <w:rPr>
                  <w:color w:val="000000"/>
                </w:rPr>
                <w:t>внутриобъетному</w:t>
              </w:r>
              <w:proofErr w:type="spellEnd"/>
              <w:r w:rsidRPr="00325B77">
                <w:rPr>
                  <w:color w:val="000000"/>
                </w:rPr>
                <w:t xml:space="preserve"> режиму, в </w:t>
              </w:r>
              <w:proofErr w:type="spellStart"/>
              <w:r w:rsidRPr="00325B77">
                <w:rPr>
                  <w:color w:val="000000"/>
                </w:rPr>
                <w:t>т.ч</w:t>
              </w:r>
              <w:proofErr w:type="spellEnd"/>
              <w:r w:rsidRPr="00325B77">
                <w:rPr>
                  <w:color w:val="000000"/>
                </w:rPr>
                <w:t>. нарушение требований Покупателя по охране труда, технике безопасности, промышленной, пожарной безопасности,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нарушение безопасного движения/нарушение маршрута по территории Покупателя,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использование мобильных телефонов на территории технологических установок,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курение на территории Покупателя в неподготовленных/необорудованных под данные цели местах,</w:t>
              </w:r>
            </w:p>
            <w:p w:rsidR="000D0B45" w:rsidRDefault="000D0B45" w:rsidP="000D0B4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- проезд на территорию Покупателя в пляжной обуви и одежде(в шортах, майках сланцах и т.д.).</w:t>
              </w:r>
            </w:p>
            <w:p w:rsidR="00C92AF0" w:rsidRDefault="000D0B45" w:rsidP="002B5AB5">
              <w:pPr>
                <w:ind w:firstLine="709"/>
                <w:jc w:val="both"/>
                <w:rPr>
                  <w:color w:val="000000"/>
                </w:rPr>
              </w:pPr>
              <w:r>
                <w:rPr>
                  <w:color w:val="000000"/>
                </w:rPr>
                <w:t>2.6.6. В случае невыполнения Поставщиком условий п. 2.6.3 – п. 2.6.5, Покупатель вправе отказать во въезде автотранспорта Поставщика на склад/территорию Покупателя, без каких-либо дополнительных письменных/устных уведомлений Поставщику.</w:t>
              </w:r>
            </w:p>
            <w:p w:rsidR="00885415" w:rsidRPr="002B5AB5" w:rsidRDefault="00C0373A" w:rsidP="00205766">
              <w:pPr>
                <w:ind w:firstLine="709"/>
                <w:jc w:val="both"/>
                <w:rPr>
                  <w:color w:val="000000"/>
                </w:rPr>
              </w:pPr>
              <w:r w:rsidRPr="00D92E6A">
                <w:t>2.</w:t>
              </w:r>
              <w:r>
                <w:t>6</w:t>
              </w:r>
              <w:r w:rsidRPr="00D92E6A">
                <w:t>.</w:t>
              </w:r>
              <w:r>
                <w:t>7</w:t>
              </w:r>
              <w:r w:rsidRPr="00D92E6A">
                <w:t xml:space="preserve">. Не позднее </w:t>
              </w:r>
              <w:r>
                <w:t>30</w:t>
              </w:r>
              <w:r w:rsidRPr="00D92E6A">
                <w:t>(</w:t>
              </w:r>
              <w:r>
                <w:t>тридцати</w:t>
              </w:r>
              <w:r w:rsidRPr="00D92E6A">
                <w:t xml:space="preserve">) календарных дней с даты Акцепта Оферты Поставщик обязуется предоставить </w:t>
              </w:r>
              <w:r w:rsidRPr="00D92E6A">
                <w:rPr>
                  <w:rFonts w:eastAsia="Tahoma" w:cs="Tahoma"/>
                </w:rPr>
                <w:t>Покупателю в полном объеме документацию, содержащуюся</w:t>
              </w:r>
              <w:r>
                <w:rPr>
                  <w:rFonts w:eastAsia="Tahoma" w:cs="Tahoma"/>
                </w:rPr>
                <w:t xml:space="preserve">: </w:t>
              </w:r>
              <w:r w:rsidRPr="00A53EA0">
                <w:t xml:space="preserve">в «Технических требованиях к </w:t>
              </w:r>
              <w:r>
                <w:t>электродвигателям</w:t>
              </w:r>
              <w:r w:rsidRPr="00A53EA0">
                <w:t xml:space="preserve"> для нужд ОАО «Славнефть-ЯНОС»(раздел </w:t>
              </w:r>
              <w:r>
                <w:t>4</w:t>
              </w:r>
              <w:r w:rsidRPr="00A53EA0">
                <w:t>.</w:t>
              </w:r>
              <w:r>
                <w:t>2</w:t>
              </w:r>
              <w:r w:rsidR="00205766">
                <w:t>)</w:t>
              </w:r>
              <w:r>
                <w:t>.</w:t>
              </w:r>
            </w:p>
          </w:sdtContent>
        </w:sdt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="00DC14B7">
            <w:rPr>
              <w:color w:val="000000"/>
              <w:sz w:val="22"/>
              <w:szCs w:val="22"/>
            </w:rPr>
            <w:t>90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2030064942"/>
        <w:placeholder>
          <w:docPart w:val="DefaultPlaceholder_1081868574"/>
        </w:placeholder>
        <w:showingPlcHdr/>
      </w:sdtPr>
      <w:sdtEndPr>
        <w:rPr>
          <w:i/>
        </w:rPr>
      </w:sdtEndPr>
      <w:sdtContent>
        <w:p w:rsidR="00216115" w:rsidRPr="00A64B03" w:rsidRDefault="00F1409A" w:rsidP="00F1409A">
          <w:pPr>
            <w:jc w:val="both"/>
            <w:rPr>
              <w:b/>
              <w:i/>
              <w:color w:val="000000"/>
              <w:sz w:val="22"/>
              <w:szCs w:val="22"/>
            </w:rPr>
          </w:pPr>
          <w:r w:rsidRPr="00BB1773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</w:t>
          </w:r>
          <w:r w:rsidR="00125B9C">
            <w:rPr>
              <w:color w:val="000000"/>
              <w:sz w:val="22"/>
              <w:szCs w:val="22"/>
            </w:rPr>
            <w:t>: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sdt>
            <w:sdtPr>
              <w:rPr>
                <w:color w:val="000000"/>
                <w:sz w:val="22"/>
                <w:szCs w:val="22"/>
              </w:rPr>
              <w:id w:val="-1553684650"/>
              <w:placeholder>
                <w:docPart w:val="FE17BD6887E14600884FBBAD738CCB2B"/>
              </w:placeholder>
            </w:sdtPr>
            <w:sdtEndPr>
              <w:rPr>
                <w:i/>
              </w:rPr>
            </w:sdtEndPr>
            <w:sdtContent>
              <w:r w:rsidR="00D73474" w:rsidRPr="00A64B03">
                <w:rPr>
                  <w:color w:val="000000"/>
                  <w:sz w:val="22"/>
                  <w:szCs w:val="22"/>
                </w:rPr>
                <w:t>составляет/устанавливается</w:t>
              </w:r>
              <w:r w:rsidR="00D73474">
                <w:rPr>
                  <w:color w:val="000000"/>
                  <w:sz w:val="22"/>
                  <w:szCs w:val="22"/>
                </w:rPr>
                <w:t>:</w:t>
              </w:r>
              <w:r w:rsidR="00D73474" w:rsidRPr="00A64B03">
                <w:rPr>
                  <w:color w:val="000000"/>
                  <w:sz w:val="22"/>
                  <w:szCs w:val="22"/>
                </w:rPr>
                <w:t xml:space="preserve"> </w:t>
              </w:r>
              <w:r w:rsidR="00D73474" w:rsidRPr="001977AB">
                <w:t>не менее 18 (восемнадцати) месяце</w:t>
              </w:r>
              <w:r w:rsidR="00D73474">
                <w:t>в</w:t>
              </w:r>
              <w:r w:rsidR="00D73474" w:rsidRPr="001977AB">
                <w:t xml:space="preserve"> со дня ввода в эксплуатацию (для электродвигателей  гарантийный срок службы составля</w:t>
              </w:r>
              <w:r w:rsidR="00D73474">
                <w:t>ет/устанавливается</w:t>
              </w:r>
              <w:r w:rsidR="00D73474" w:rsidRPr="001977AB">
                <w:t xml:space="preserve"> не менее 36 (тридцати шести) месяц</w:t>
              </w:r>
              <w:r w:rsidR="00D73474">
                <w:t>ев</w:t>
              </w:r>
              <w:r w:rsidR="00BC55F6">
                <w:t xml:space="preserve"> со дня ввода в эксплуатацию</w:t>
              </w:r>
              <w:r w:rsidR="00D73474">
                <w:t xml:space="preserve">, </w:t>
              </w:r>
              <w:r w:rsidR="00D73474" w:rsidRPr="00127E73">
                <w:t xml:space="preserve">срок эксплуатации – не менее 30(тридцати) лет со дня ввода </w:t>
              </w:r>
              <w:r w:rsidR="00D73474">
                <w:t xml:space="preserve">Товара </w:t>
              </w:r>
              <w:r w:rsidR="00D73474" w:rsidRPr="00127E73">
                <w:t>в эксплуатацию</w:t>
              </w:r>
              <w:r w:rsidR="00D73474" w:rsidRPr="001977AB">
                <w:t>)</w:t>
              </w:r>
            </w:sdtContent>
          </w:sdt>
          <w:r w:rsidR="00913AC7">
            <w:rPr>
              <w:i/>
              <w:color w:val="000000"/>
              <w:sz w:val="22"/>
              <w:szCs w:val="22"/>
            </w:rPr>
            <w:t xml:space="preserve"> 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  <w:proofErr w:type="spellEnd"/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E61" w:rsidRDefault="00AA6E61">
      <w:r>
        <w:separator/>
      </w:r>
    </w:p>
  </w:endnote>
  <w:endnote w:type="continuationSeparator" w:id="0">
    <w:p w:rsidR="00AA6E61" w:rsidRDefault="00AA6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480F09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480F09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E61" w:rsidRDefault="00AA6E61">
      <w:r>
        <w:separator/>
      </w:r>
    </w:p>
  </w:footnote>
  <w:footnote w:type="continuationSeparator" w:id="0">
    <w:p w:rsidR="00AA6E61" w:rsidRDefault="00AA6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D11BDF"/>
    <w:multiLevelType w:val="multilevel"/>
    <w:tmpl w:val="F356DE9A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r48/dIGLZ2wPL+Ec6BvjPSXoGAgB59gIAetbdEjV1AJ3NmWm47ZI7cdr/efFNOvoSHFnbpcaEKavhdjmoaOrw==" w:salt="foEXoMJdbb9Lu/qTyG4j8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5630E"/>
    <w:rsid w:val="00063833"/>
    <w:rsid w:val="00066634"/>
    <w:rsid w:val="000742F5"/>
    <w:rsid w:val="00084B59"/>
    <w:rsid w:val="0008650E"/>
    <w:rsid w:val="00087095"/>
    <w:rsid w:val="00087D1E"/>
    <w:rsid w:val="00087F43"/>
    <w:rsid w:val="00090212"/>
    <w:rsid w:val="000909F0"/>
    <w:rsid w:val="000A2BDA"/>
    <w:rsid w:val="000A4D5C"/>
    <w:rsid w:val="000A5B6C"/>
    <w:rsid w:val="000A5D08"/>
    <w:rsid w:val="000B01BE"/>
    <w:rsid w:val="000B10C7"/>
    <w:rsid w:val="000B2EF6"/>
    <w:rsid w:val="000B64A3"/>
    <w:rsid w:val="000C2420"/>
    <w:rsid w:val="000D0B45"/>
    <w:rsid w:val="000E0847"/>
    <w:rsid w:val="000E2985"/>
    <w:rsid w:val="000E4767"/>
    <w:rsid w:val="000E4DF8"/>
    <w:rsid w:val="000F2436"/>
    <w:rsid w:val="001056F4"/>
    <w:rsid w:val="00111DD9"/>
    <w:rsid w:val="00114859"/>
    <w:rsid w:val="00115CE5"/>
    <w:rsid w:val="0011745F"/>
    <w:rsid w:val="00117935"/>
    <w:rsid w:val="00120AC5"/>
    <w:rsid w:val="00125B9C"/>
    <w:rsid w:val="00127717"/>
    <w:rsid w:val="00127983"/>
    <w:rsid w:val="00127E73"/>
    <w:rsid w:val="00154587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77AB"/>
    <w:rsid w:val="001A140A"/>
    <w:rsid w:val="001B1C48"/>
    <w:rsid w:val="001C4791"/>
    <w:rsid w:val="001D658C"/>
    <w:rsid w:val="001E50FB"/>
    <w:rsid w:val="001E76B5"/>
    <w:rsid w:val="001F026D"/>
    <w:rsid w:val="001F20AE"/>
    <w:rsid w:val="001F26E4"/>
    <w:rsid w:val="001F686C"/>
    <w:rsid w:val="001F7404"/>
    <w:rsid w:val="00201402"/>
    <w:rsid w:val="002029EA"/>
    <w:rsid w:val="00205766"/>
    <w:rsid w:val="00206206"/>
    <w:rsid w:val="00210FC6"/>
    <w:rsid w:val="00214090"/>
    <w:rsid w:val="00216115"/>
    <w:rsid w:val="002177F5"/>
    <w:rsid w:val="002323DB"/>
    <w:rsid w:val="002413B0"/>
    <w:rsid w:val="00251D90"/>
    <w:rsid w:val="0025366B"/>
    <w:rsid w:val="00254CFD"/>
    <w:rsid w:val="00266BC2"/>
    <w:rsid w:val="002704FC"/>
    <w:rsid w:val="002705F6"/>
    <w:rsid w:val="002741B8"/>
    <w:rsid w:val="002765D0"/>
    <w:rsid w:val="0028525A"/>
    <w:rsid w:val="00286F5F"/>
    <w:rsid w:val="002926FE"/>
    <w:rsid w:val="0029602A"/>
    <w:rsid w:val="002B5AB5"/>
    <w:rsid w:val="002B6365"/>
    <w:rsid w:val="002C087C"/>
    <w:rsid w:val="002C11FC"/>
    <w:rsid w:val="002C2372"/>
    <w:rsid w:val="002C3B9C"/>
    <w:rsid w:val="002C3D64"/>
    <w:rsid w:val="002C5D2F"/>
    <w:rsid w:val="002C6A3B"/>
    <w:rsid w:val="002C7286"/>
    <w:rsid w:val="002D2715"/>
    <w:rsid w:val="002D30AC"/>
    <w:rsid w:val="002D6794"/>
    <w:rsid w:val="002E06BB"/>
    <w:rsid w:val="002F6EE5"/>
    <w:rsid w:val="0030281B"/>
    <w:rsid w:val="00302E6C"/>
    <w:rsid w:val="00304C01"/>
    <w:rsid w:val="00305675"/>
    <w:rsid w:val="00310633"/>
    <w:rsid w:val="00310D72"/>
    <w:rsid w:val="003118B0"/>
    <w:rsid w:val="00321082"/>
    <w:rsid w:val="00331D04"/>
    <w:rsid w:val="0033254E"/>
    <w:rsid w:val="003327E5"/>
    <w:rsid w:val="00341DE8"/>
    <w:rsid w:val="00345297"/>
    <w:rsid w:val="00346B70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A1554"/>
    <w:rsid w:val="003A60F2"/>
    <w:rsid w:val="003B3DFF"/>
    <w:rsid w:val="003B454C"/>
    <w:rsid w:val="003B71FA"/>
    <w:rsid w:val="003B7B47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2A28"/>
    <w:rsid w:val="003E7D46"/>
    <w:rsid w:val="003F1174"/>
    <w:rsid w:val="004044B8"/>
    <w:rsid w:val="00411D79"/>
    <w:rsid w:val="00412E41"/>
    <w:rsid w:val="00415A47"/>
    <w:rsid w:val="00421439"/>
    <w:rsid w:val="0044341B"/>
    <w:rsid w:val="0044676A"/>
    <w:rsid w:val="00457A64"/>
    <w:rsid w:val="00461230"/>
    <w:rsid w:val="00464A51"/>
    <w:rsid w:val="004673BB"/>
    <w:rsid w:val="004714CF"/>
    <w:rsid w:val="00480F09"/>
    <w:rsid w:val="0048122F"/>
    <w:rsid w:val="00483188"/>
    <w:rsid w:val="00487A06"/>
    <w:rsid w:val="0049418A"/>
    <w:rsid w:val="0049580B"/>
    <w:rsid w:val="004962CE"/>
    <w:rsid w:val="004969D2"/>
    <w:rsid w:val="004A1D10"/>
    <w:rsid w:val="004A4F12"/>
    <w:rsid w:val="004A70EC"/>
    <w:rsid w:val="004A7EB5"/>
    <w:rsid w:val="004C053A"/>
    <w:rsid w:val="004C1575"/>
    <w:rsid w:val="004C3289"/>
    <w:rsid w:val="004C4CCE"/>
    <w:rsid w:val="004D1469"/>
    <w:rsid w:val="004D1D90"/>
    <w:rsid w:val="004F4FD3"/>
    <w:rsid w:val="004F5238"/>
    <w:rsid w:val="00507F2F"/>
    <w:rsid w:val="00511C65"/>
    <w:rsid w:val="00527661"/>
    <w:rsid w:val="00532128"/>
    <w:rsid w:val="00535F63"/>
    <w:rsid w:val="0054137C"/>
    <w:rsid w:val="00550D88"/>
    <w:rsid w:val="0055514B"/>
    <w:rsid w:val="00557EC2"/>
    <w:rsid w:val="00561958"/>
    <w:rsid w:val="00562FE2"/>
    <w:rsid w:val="0057627B"/>
    <w:rsid w:val="00581DB2"/>
    <w:rsid w:val="005860B6"/>
    <w:rsid w:val="005871D1"/>
    <w:rsid w:val="00594E22"/>
    <w:rsid w:val="005A3D3A"/>
    <w:rsid w:val="005B5B46"/>
    <w:rsid w:val="005B5EEA"/>
    <w:rsid w:val="005B6296"/>
    <w:rsid w:val="005B6C48"/>
    <w:rsid w:val="005B7BD8"/>
    <w:rsid w:val="005C09CA"/>
    <w:rsid w:val="005C3642"/>
    <w:rsid w:val="005D7C2A"/>
    <w:rsid w:val="005D7F39"/>
    <w:rsid w:val="005E79C0"/>
    <w:rsid w:val="005F18E6"/>
    <w:rsid w:val="005F6FC1"/>
    <w:rsid w:val="006010F0"/>
    <w:rsid w:val="00601CA5"/>
    <w:rsid w:val="00603976"/>
    <w:rsid w:val="006135D2"/>
    <w:rsid w:val="006157F7"/>
    <w:rsid w:val="00620B53"/>
    <w:rsid w:val="006216B0"/>
    <w:rsid w:val="00622BD1"/>
    <w:rsid w:val="00623D8F"/>
    <w:rsid w:val="006261FF"/>
    <w:rsid w:val="00630F5A"/>
    <w:rsid w:val="006349F1"/>
    <w:rsid w:val="0064462B"/>
    <w:rsid w:val="006510F3"/>
    <w:rsid w:val="00662256"/>
    <w:rsid w:val="00677E7B"/>
    <w:rsid w:val="0069505C"/>
    <w:rsid w:val="006965F5"/>
    <w:rsid w:val="00696F8F"/>
    <w:rsid w:val="006B3809"/>
    <w:rsid w:val="006B38F1"/>
    <w:rsid w:val="006C55F7"/>
    <w:rsid w:val="006D1BE4"/>
    <w:rsid w:val="006D1EC7"/>
    <w:rsid w:val="006D2421"/>
    <w:rsid w:val="006D2F27"/>
    <w:rsid w:val="006E43D1"/>
    <w:rsid w:val="006F0490"/>
    <w:rsid w:val="006F09EF"/>
    <w:rsid w:val="006F43B3"/>
    <w:rsid w:val="006F7587"/>
    <w:rsid w:val="007010B9"/>
    <w:rsid w:val="0070151D"/>
    <w:rsid w:val="00705680"/>
    <w:rsid w:val="00706ED8"/>
    <w:rsid w:val="00712794"/>
    <w:rsid w:val="00712A10"/>
    <w:rsid w:val="00713DEE"/>
    <w:rsid w:val="00717723"/>
    <w:rsid w:val="00720B3D"/>
    <w:rsid w:val="00726DB1"/>
    <w:rsid w:val="0073163E"/>
    <w:rsid w:val="007342D4"/>
    <w:rsid w:val="00735089"/>
    <w:rsid w:val="007418C5"/>
    <w:rsid w:val="007456E0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3ECE"/>
    <w:rsid w:val="00796A82"/>
    <w:rsid w:val="00796EFF"/>
    <w:rsid w:val="007A0673"/>
    <w:rsid w:val="007A3FAD"/>
    <w:rsid w:val="007B03C0"/>
    <w:rsid w:val="007B2CFC"/>
    <w:rsid w:val="007B405F"/>
    <w:rsid w:val="007B7FA6"/>
    <w:rsid w:val="007C36EB"/>
    <w:rsid w:val="007C5398"/>
    <w:rsid w:val="007C7443"/>
    <w:rsid w:val="007D3D8D"/>
    <w:rsid w:val="007D6A7D"/>
    <w:rsid w:val="007E1C0F"/>
    <w:rsid w:val="007E6374"/>
    <w:rsid w:val="007F32B2"/>
    <w:rsid w:val="007F47D8"/>
    <w:rsid w:val="00800B49"/>
    <w:rsid w:val="00806A90"/>
    <w:rsid w:val="00810908"/>
    <w:rsid w:val="0081499F"/>
    <w:rsid w:val="00820262"/>
    <w:rsid w:val="00822AB4"/>
    <w:rsid w:val="00825F8F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9720B"/>
    <w:rsid w:val="008A2847"/>
    <w:rsid w:val="008A2CF2"/>
    <w:rsid w:val="008A4321"/>
    <w:rsid w:val="008A652F"/>
    <w:rsid w:val="008B5C81"/>
    <w:rsid w:val="008D5E84"/>
    <w:rsid w:val="008D6A39"/>
    <w:rsid w:val="008E36F7"/>
    <w:rsid w:val="008F4993"/>
    <w:rsid w:val="008F521B"/>
    <w:rsid w:val="00901307"/>
    <w:rsid w:val="00913AC7"/>
    <w:rsid w:val="009143E0"/>
    <w:rsid w:val="00920F6E"/>
    <w:rsid w:val="00921AC7"/>
    <w:rsid w:val="00921E1D"/>
    <w:rsid w:val="009248BA"/>
    <w:rsid w:val="00924B81"/>
    <w:rsid w:val="00925EE8"/>
    <w:rsid w:val="00926864"/>
    <w:rsid w:val="00934BE2"/>
    <w:rsid w:val="00943C7E"/>
    <w:rsid w:val="00945002"/>
    <w:rsid w:val="00945245"/>
    <w:rsid w:val="00945316"/>
    <w:rsid w:val="00945F33"/>
    <w:rsid w:val="00950449"/>
    <w:rsid w:val="009515A0"/>
    <w:rsid w:val="00953B8B"/>
    <w:rsid w:val="00953CA6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B7C4C"/>
    <w:rsid w:val="009C1F73"/>
    <w:rsid w:val="009C29CA"/>
    <w:rsid w:val="009C351D"/>
    <w:rsid w:val="009C7C7E"/>
    <w:rsid w:val="009D107C"/>
    <w:rsid w:val="009D1BB4"/>
    <w:rsid w:val="009D56FB"/>
    <w:rsid w:val="009E098F"/>
    <w:rsid w:val="009E4AE4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46E27"/>
    <w:rsid w:val="00A516AA"/>
    <w:rsid w:val="00A55464"/>
    <w:rsid w:val="00A62613"/>
    <w:rsid w:val="00A64B03"/>
    <w:rsid w:val="00A678EF"/>
    <w:rsid w:val="00A70158"/>
    <w:rsid w:val="00A75360"/>
    <w:rsid w:val="00A93D25"/>
    <w:rsid w:val="00A93FAE"/>
    <w:rsid w:val="00A95592"/>
    <w:rsid w:val="00A95A5C"/>
    <w:rsid w:val="00A96878"/>
    <w:rsid w:val="00AA13D5"/>
    <w:rsid w:val="00AA4A1F"/>
    <w:rsid w:val="00AA6E61"/>
    <w:rsid w:val="00AA74C6"/>
    <w:rsid w:val="00AB0989"/>
    <w:rsid w:val="00AB0CA8"/>
    <w:rsid w:val="00AB3097"/>
    <w:rsid w:val="00AB32CD"/>
    <w:rsid w:val="00AB68DC"/>
    <w:rsid w:val="00AB7239"/>
    <w:rsid w:val="00AB7926"/>
    <w:rsid w:val="00AB7D7B"/>
    <w:rsid w:val="00AD081E"/>
    <w:rsid w:val="00AD0BF3"/>
    <w:rsid w:val="00AD406D"/>
    <w:rsid w:val="00AD48DA"/>
    <w:rsid w:val="00AD790D"/>
    <w:rsid w:val="00AE3C93"/>
    <w:rsid w:val="00AE7FA2"/>
    <w:rsid w:val="00AF546F"/>
    <w:rsid w:val="00B039F1"/>
    <w:rsid w:val="00B16ABA"/>
    <w:rsid w:val="00B20E08"/>
    <w:rsid w:val="00B21648"/>
    <w:rsid w:val="00B37CEE"/>
    <w:rsid w:val="00B4032B"/>
    <w:rsid w:val="00B43268"/>
    <w:rsid w:val="00B4523A"/>
    <w:rsid w:val="00B459D9"/>
    <w:rsid w:val="00B528F3"/>
    <w:rsid w:val="00B552FF"/>
    <w:rsid w:val="00B61C63"/>
    <w:rsid w:val="00B62C92"/>
    <w:rsid w:val="00B73BD0"/>
    <w:rsid w:val="00B8343A"/>
    <w:rsid w:val="00B83646"/>
    <w:rsid w:val="00B83867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55F6"/>
    <w:rsid w:val="00BC71EF"/>
    <w:rsid w:val="00BD75F5"/>
    <w:rsid w:val="00BE3EA6"/>
    <w:rsid w:val="00BE4023"/>
    <w:rsid w:val="00BF2E4E"/>
    <w:rsid w:val="00C0373A"/>
    <w:rsid w:val="00C1321D"/>
    <w:rsid w:val="00C174E6"/>
    <w:rsid w:val="00C21902"/>
    <w:rsid w:val="00C22558"/>
    <w:rsid w:val="00C22C86"/>
    <w:rsid w:val="00C233E6"/>
    <w:rsid w:val="00C269C8"/>
    <w:rsid w:val="00C30366"/>
    <w:rsid w:val="00C327EB"/>
    <w:rsid w:val="00C33BEE"/>
    <w:rsid w:val="00C54547"/>
    <w:rsid w:val="00C55103"/>
    <w:rsid w:val="00C559B6"/>
    <w:rsid w:val="00C57BFF"/>
    <w:rsid w:val="00C61A0F"/>
    <w:rsid w:val="00C665BC"/>
    <w:rsid w:val="00C6726C"/>
    <w:rsid w:val="00C733D0"/>
    <w:rsid w:val="00C73628"/>
    <w:rsid w:val="00C765EA"/>
    <w:rsid w:val="00C76CB5"/>
    <w:rsid w:val="00C80239"/>
    <w:rsid w:val="00C838C6"/>
    <w:rsid w:val="00C848A6"/>
    <w:rsid w:val="00C92AF0"/>
    <w:rsid w:val="00CB45FC"/>
    <w:rsid w:val="00CB6E1E"/>
    <w:rsid w:val="00CB7195"/>
    <w:rsid w:val="00CC7F6E"/>
    <w:rsid w:val="00CD6DDF"/>
    <w:rsid w:val="00CE3CB4"/>
    <w:rsid w:val="00CF2CA9"/>
    <w:rsid w:val="00CF5C7C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3474"/>
    <w:rsid w:val="00D73D30"/>
    <w:rsid w:val="00D764EF"/>
    <w:rsid w:val="00D83DBD"/>
    <w:rsid w:val="00D84693"/>
    <w:rsid w:val="00D96D3E"/>
    <w:rsid w:val="00D96F74"/>
    <w:rsid w:val="00DA00AB"/>
    <w:rsid w:val="00DA0DE8"/>
    <w:rsid w:val="00DA5F11"/>
    <w:rsid w:val="00DC14B7"/>
    <w:rsid w:val="00DC20F7"/>
    <w:rsid w:val="00DC2942"/>
    <w:rsid w:val="00DC73CF"/>
    <w:rsid w:val="00DD1557"/>
    <w:rsid w:val="00DD2762"/>
    <w:rsid w:val="00DD54FC"/>
    <w:rsid w:val="00DD7546"/>
    <w:rsid w:val="00DE2AE6"/>
    <w:rsid w:val="00DE6F49"/>
    <w:rsid w:val="00E043C0"/>
    <w:rsid w:val="00E06551"/>
    <w:rsid w:val="00E13580"/>
    <w:rsid w:val="00E21AA2"/>
    <w:rsid w:val="00E258CA"/>
    <w:rsid w:val="00E258F0"/>
    <w:rsid w:val="00E33D50"/>
    <w:rsid w:val="00E3777F"/>
    <w:rsid w:val="00E4036E"/>
    <w:rsid w:val="00E421E3"/>
    <w:rsid w:val="00E52FD3"/>
    <w:rsid w:val="00E5666A"/>
    <w:rsid w:val="00E575D7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90B85"/>
    <w:rsid w:val="00EA1A7D"/>
    <w:rsid w:val="00EA2B32"/>
    <w:rsid w:val="00EB1FB9"/>
    <w:rsid w:val="00EB310F"/>
    <w:rsid w:val="00EB6850"/>
    <w:rsid w:val="00EC005F"/>
    <w:rsid w:val="00EC7DE4"/>
    <w:rsid w:val="00ED295C"/>
    <w:rsid w:val="00ED3089"/>
    <w:rsid w:val="00ED35BC"/>
    <w:rsid w:val="00EE5A6A"/>
    <w:rsid w:val="00EE6826"/>
    <w:rsid w:val="00EE70C2"/>
    <w:rsid w:val="00EF29BF"/>
    <w:rsid w:val="00EF57C5"/>
    <w:rsid w:val="00EF7122"/>
    <w:rsid w:val="00F0138E"/>
    <w:rsid w:val="00F03491"/>
    <w:rsid w:val="00F101F5"/>
    <w:rsid w:val="00F1409A"/>
    <w:rsid w:val="00F20052"/>
    <w:rsid w:val="00F20340"/>
    <w:rsid w:val="00F224C7"/>
    <w:rsid w:val="00F265DD"/>
    <w:rsid w:val="00F265FE"/>
    <w:rsid w:val="00F300E1"/>
    <w:rsid w:val="00F3298F"/>
    <w:rsid w:val="00F34489"/>
    <w:rsid w:val="00F41774"/>
    <w:rsid w:val="00F50277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973D5"/>
    <w:rsid w:val="00FA3621"/>
    <w:rsid w:val="00FA60B3"/>
    <w:rsid w:val="00FB2444"/>
    <w:rsid w:val="00FB3C82"/>
    <w:rsid w:val="00FB53C0"/>
    <w:rsid w:val="00FB6101"/>
    <w:rsid w:val="00FC0CBA"/>
    <w:rsid w:val="00FC2CF7"/>
    <w:rsid w:val="00FC6366"/>
    <w:rsid w:val="00FD0597"/>
    <w:rsid w:val="00FD35DF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limovYM@yanos.slavnef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post@yanos.slavneft.ru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Microsoft_Excel_Worksheet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776EFA1DA44A38B84EFBAC23228C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69D20D-9101-47C7-87CF-C16C21879130}"/>
      </w:docPartPr>
      <w:docPartBody>
        <w:p w:rsidR="00A0664F" w:rsidRDefault="00052E61" w:rsidP="00052E61">
          <w:pPr>
            <w:pStyle w:val="7C776EFA1DA44A38B84EFBAC23228C2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FE17BD6887E14600884FBBAD738CCB2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BBA727-C6F8-44C2-8DC4-4C93382ECAE7}"/>
      </w:docPartPr>
      <w:docPartBody>
        <w:p w:rsidR="00FD1B28" w:rsidRDefault="00C73EE3" w:rsidP="00C73EE3">
          <w:pPr>
            <w:pStyle w:val="FE17BD6887E14600884FBBAD738CCB2B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05B06"/>
    <w:rsid w:val="00016F51"/>
    <w:rsid w:val="000302F6"/>
    <w:rsid w:val="00052E61"/>
    <w:rsid w:val="000D48E8"/>
    <w:rsid w:val="0010312F"/>
    <w:rsid w:val="0011209C"/>
    <w:rsid w:val="0012303C"/>
    <w:rsid w:val="00175BF4"/>
    <w:rsid w:val="002426D2"/>
    <w:rsid w:val="00293281"/>
    <w:rsid w:val="00297654"/>
    <w:rsid w:val="002C5049"/>
    <w:rsid w:val="00347877"/>
    <w:rsid w:val="0036331A"/>
    <w:rsid w:val="003A6488"/>
    <w:rsid w:val="003E4A12"/>
    <w:rsid w:val="004430A6"/>
    <w:rsid w:val="00453F73"/>
    <w:rsid w:val="00483822"/>
    <w:rsid w:val="00493E92"/>
    <w:rsid w:val="004D1ACF"/>
    <w:rsid w:val="00553DC2"/>
    <w:rsid w:val="00566446"/>
    <w:rsid w:val="00567D6E"/>
    <w:rsid w:val="00583C66"/>
    <w:rsid w:val="006266E3"/>
    <w:rsid w:val="00674183"/>
    <w:rsid w:val="007F03EF"/>
    <w:rsid w:val="008117CC"/>
    <w:rsid w:val="00825051"/>
    <w:rsid w:val="00861F46"/>
    <w:rsid w:val="00883EB6"/>
    <w:rsid w:val="008E7E0E"/>
    <w:rsid w:val="0094558F"/>
    <w:rsid w:val="00A0664F"/>
    <w:rsid w:val="00A172A7"/>
    <w:rsid w:val="00AA0BE3"/>
    <w:rsid w:val="00C406D3"/>
    <w:rsid w:val="00C43CA3"/>
    <w:rsid w:val="00C73EE3"/>
    <w:rsid w:val="00C93696"/>
    <w:rsid w:val="00CB2255"/>
    <w:rsid w:val="00CC5057"/>
    <w:rsid w:val="00D16562"/>
    <w:rsid w:val="00D33462"/>
    <w:rsid w:val="00D849C6"/>
    <w:rsid w:val="00D91E53"/>
    <w:rsid w:val="00E114AB"/>
    <w:rsid w:val="00E61F5C"/>
    <w:rsid w:val="00EB434A"/>
    <w:rsid w:val="00EC70FA"/>
    <w:rsid w:val="00F27174"/>
    <w:rsid w:val="00F44E1F"/>
    <w:rsid w:val="00FD1B28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3EE3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FE17BD6887E14600884FBBAD738CCB2B">
    <w:name w:val="FE17BD6887E14600884FBBAD738CCB2B"/>
    <w:rsid w:val="00C73EE3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73EE3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260697653B174238A9A73E8F964D844A">
    <w:name w:val="260697653B174238A9A73E8F964D844A"/>
    <w:rsid w:val="008E7E0E"/>
    <w:pPr>
      <w:spacing w:after="200" w:line="276" w:lineRule="auto"/>
    </w:pPr>
  </w:style>
  <w:style w:type="paragraph" w:customStyle="1" w:styleId="7C776EFA1DA44A38B84EFBAC23228C24">
    <w:name w:val="7C776EFA1DA44A38B84EFBAC23228C24"/>
    <w:rsid w:val="00052E61"/>
    <w:pPr>
      <w:spacing w:after="200" w:line="276" w:lineRule="auto"/>
    </w:pPr>
  </w:style>
  <w:style w:type="paragraph" w:customStyle="1" w:styleId="FE17BD6887E14600884FBBAD738CCB2B">
    <w:name w:val="FE17BD6887E14600884FBBAD738CCB2B"/>
    <w:rsid w:val="00C73EE3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AC9B8-536A-428A-8373-97B20CBCF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1715</Words>
  <Characters>9782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user</cp:lastModifiedBy>
  <cp:revision>69</cp:revision>
  <cp:lastPrinted>2018-03-30T11:25:00Z</cp:lastPrinted>
  <dcterms:created xsi:type="dcterms:W3CDTF">2017-02-16T08:32:00Z</dcterms:created>
  <dcterms:modified xsi:type="dcterms:W3CDTF">2018-03-30T12:58:00Z</dcterms:modified>
</cp:coreProperties>
</file>